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BF" w:rsidRPr="00F37913" w:rsidRDefault="00F80EBF" w:rsidP="009D2EC0">
      <w:pPr>
        <w:shd w:val="clear" w:color="auto" w:fill="FFFFFF"/>
        <w:spacing w:after="30" w:line="330" w:lineRule="atLeast"/>
        <w:jc w:val="center"/>
        <w:outlineLvl w:val="1"/>
        <w:rPr>
          <w:rFonts w:ascii="Times New Roman" w:hAnsi="Times New Roman" w:cs="Times New Roman"/>
          <w:b/>
          <w:szCs w:val="24"/>
          <w:lang w:eastAsia="ru-RU"/>
        </w:rPr>
      </w:pPr>
      <w:r w:rsidRPr="00F37913">
        <w:rPr>
          <w:rFonts w:ascii="Times New Roman" w:hAnsi="Times New Roman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9D2EC0" w:rsidRPr="00F37913" w:rsidRDefault="00F80EBF" w:rsidP="009D2EC0">
      <w:pPr>
        <w:shd w:val="clear" w:color="auto" w:fill="FFFFFF"/>
        <w:spacing w:after="30" w:line="330" w:lineRule="atLeast"/>
        <w:jc w:val="center"/>
        <w:outlineLvl w:val="1"/>
        <w:rPr>
          <w:rFonts w:ascii="Times New Roman" w:hAnsi="Times New Roman" w:cs="Times New Roman"/>
          <w:b/>
          <w:szCs w:val="24"/>
          <w:lang w:eastAsia="ru-RU"/>
        </w:rPr>
      </w:pPr>
      <w:r w:rsidRPr="00F37913">
        <w:rPr>
          <w:rFonts w:ascii="Times New Roman" w:hAnsi="Times New Roman" w:cs="Times New Roman"/>
          <w:b/>
          <w:szCs w:val="24"/>
          <w:lang w:eastAsia="ru-RU"/>
        </w:rPr>
        <w:t>"ЛИЦЕЙ №1 ИМЕНИ ГЕРО</w:t>
      </w:r>
      <w:r w:rsidR="009D2EC0" w:rsidRPr="00F37913">
        <w:rPr>
          <w:rFonts w:ascii="Times New Roman" w:hAnsi="Times New Roman" w:cs="Times New Roman"/>
          <w:b/>
          <w:szCs w:val="24"/>
          <w:lang w:eastAsia="ru-RU"/>
        </w:rPr>
        <w:t>Я СОВЕТСКОГО СОЮЗА Ю.А. АКАЕВА"</w:t>
      </w:r>
    </w:p>
    <w:p w:rsidR="009D2EC0" w:rsidRPr="00F37913" w:rsidRDefault="009D2EC0" w:rsidP="009D2EC0">
      <w:pPr>
        <w:shd w:val="clear" w:color="auto" w:fill="FFFFFF"/>
        <w:spacing w:after="30" w:line="330" w:lineRule="atLeast"/>
        <w:jc w:val="center"/>
        <w:outlineLvl w:val="1"/>
        <w:rPr>
          <w:rFonts w:ascii="Times New Roman" w:hAnsi="Times New Roman" w:cs="Times New Roman"/>
          <w:b/>
          <w:sz w:val="14"/>
          <w:szCs w:val="24"/>
          <w:lang w:eastAsia="ru-RU"/>
        </w:rPr>
      </w:pP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48"/>
          <w:szCs w:val="21"/>
          <w:lang w:eastAsia="ru-RU"/>
        </w:rPr>
      </w:pPr>
      <w:r w:rsidRPr="00F80EBF">
        <w:rPr>
          <w:rFonts w:ascii="Times New Roman" w:eastAsia="Times New Roman" w:hAnsi="Times New Roman" w:cs="Times New Roman"/>
          <w:b/>
          <w:bCs/>
          <w:sz w:val="48"/>
          <w:szCs w:val="21"/>
          <w:lang w:eastAsia="ru-RU"/>
        </w:rPr>
        <w:t xml:space="preserve">План работы музея </w:t>
      </w: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80EB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на 2023-2024 учебный год</w:t>
      </w: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F80EB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Экспозиционн</w:t>
      </w:r>
      <w:proofErr w:type="gramStart"/>
      <w:r w:rsidRPr="00F80EB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>о-</w:t>
      </w:r>
      <w:proofErr w:type="gramEnd"/>
      <w:r w:rsidRPr="00F80EBF">
        <w:rPr>
          <w:rFonts w:ascii="Times New Roman" w:eastAsia="Times New Roman" w:hAnsi="Times New Roman" w:cs="Times New Roman"/>
          <w:b/>
          <w:bCs/>
          <w:sz w:val="28"/>
          <w:szCs w:val="21"/>
          <w:lang w:eastAsia="ru-RU"/>
        </w:rPr>
        <w:t xml:space="preserve"> выставочная деятельность</w:t>
      </w:r>
      <w:bookmarkStart w:id="0" w:name="_GoBack"/>
      <w:bookmarkEnd w:id="0"/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6"/>
        <w:gridCol w:w="1545"/>
        <w:gridCol w:w="3379"/>
        <w:gridCol w:w="6"/>
        <w:gridCol w:w="1424"/>
        <w:gridCol w:w="2693"/>
      </w:tblGrid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№</w:t>
            </w:r>
            <w:proofErr w:type="spellStart"/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</w:t>
            </w:r>
            <w:proofErr w:type="gramStart"/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Сроки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проведения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Мероприятие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Построение разделов основной экспозиции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Совет музея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2.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В течение года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Создание выставок в выставочных зонах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37913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Совет музея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3.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Сентябрь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Создание</w:t>
            </w:r>
            <w:r w:rsid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фотоальбома «История нашей школы</w:t>
            </w: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»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7913" w:rsidRPr="00F37913" w:rsidRDefault="00F37913" w:rsidP="00F379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Актив музея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4.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Октябрь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20C4" w:rsidRPr="00F37913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«Битва за Кавказ»</w:t>
            </w:r>
          </w:p>
          <w:p w:rsidR="00F80EBF" w:rsidRPr="00F80EBF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уроки истории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  <w:r w:rsidR="00CE20C4"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учителя истории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Совет музея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5.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Декабрь - февраль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3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Создание экспозиции, посвящённой</w:t>
            </w:r>
          </w:p>
          <w:p w:rsidR="00F80EBF" w:rsidRPr="00F80EBF" w:rsidRDefault="00F80EBF" w:rsidP="00F3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погибшим выпускникам школы, участникам СВО 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Совет музея</w:t>
            </w: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6.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Ноябр</w:t>
            </w:r>
            <w:proofErr w:type="gramStart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ь-</w:t>
            </w:r>
            <w:proofErr w:type="gramEnd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декабрь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Участие в конкурсе «Историческая память. Учитель в пламени войны»</w:t>
            </w:r>
          </w:p>
          <w:p w:rsidR="00F80EBF" w:rsidRPr="00F80EBF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spellStart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Хамавов</w:t>
            </w:r>
            <w:proofErr w:type="spellEnd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  <w:proofErr w:type="spellStart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Зайнал</w:t>
            </w:r>
            <w:proofErr w:type="spellEnd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И</w:t>
            </w:r>
            <w:r w:rsidR="00F80EBF"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саевич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37913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Совет музея</w:t>
            </w: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</w:t>
            </w:r>
          </w:p>
        </w:tc>
      </w:tr>
      <w:tr w:rsidR="009D2EC0" w:rsidRPr="00F37913" w:rsidTr="00F37913">
        <w:trPr>
          <w:trHeight w:val="110"/>
        </w:trPr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Февраль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proofErr w:type="gramStart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Экскурсии</w:t>
            </w:r>
            <w:proofErr w:type="gramEnd"/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 посвященные дню защитника отечества</w:t>
            </w:r>
          </w:p>
        </w:tc>
        <w:tc>
          <w:tcPr>
            <w:tcW w:w="1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</w:tc>
      </w:tr>
      <w:tr w:rsidR="009D2EC0" w:rsidRPr="00F37913" w:rsidTr="00F37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843" w:type="dxa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80EBF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br/>
            </w: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8.</w:t>
            </w:r>
          </w:p>
        </w:tc>
        <w:tc>
          <w:tcPr>
            <w:tcW w:w="1551" w:type="dxa"/>
            <w:gridSpan w:val="2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Март</w:t>
            </w:r>
          </w:p>
        </w:tc>
        <w:tc>
          <w:tcPr>
            <w:tcW w:w="3385" w:type="dxa"/>
            <w:gridSpan w:val="2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Открытие стенда повещённого Герою Советского Союза</w:t>
            </w:r>
          </w:p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Ю.А. Акаеву</w:t>
            </w:r>
          </w:p>
        </w:tc>
        <w:tc>
          <w:tcPr>
            <w:tcW w:w="1424" w:type="dxa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</w:tcPr>
          <w:p w:rsidR="00CE20C4" w:rsidRPr="00F37913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9D2EC0" w:rsidRPr="00F37913" w:rsidTr="00F37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43" w:type="dxa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9.</w:t>
            </w:r>
          </w:p>
        </w:tc>
        <w:tc>
          <w:tcPr>
            <w:tcW w:w="1551" w:type="dxa"/>
            <w:gridSpan w:val="2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апрель</w:t>
            </w:r>
          </w:p>
        </w:tc>
        <w:tc>
          <w:tcPr>
            <w:tcW w:w="3385" w:type="dxa"/>
            <w:gridSpan w:val="2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Кавказская война </w:t>
            </w:r>
            <w:r w:rsidRPr="00F37913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 (1817—1864)</w:t>
            </w:r>
          </w:p>
          <w:p w:rsidR="009D2EC0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Уроки истории</w:t>
            </w:r>
          </w:p>
        </w:tc>
        <w:tc>
          <w:tcPr>
            <w:tcW w:w="1424" w:type="dxa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</w:tcPr>
          <w:p w:rsidR="00CE20C4" w:rsidRPr="00F37913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  <w:tr w:rsidR="00F37913" w:rsidRPr="00F37913" w:rsidTr="00F37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43" w:type="dxa"/>
          </w:tcPr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10.</w:t>
            </w:r>
          </w:p>
        </w:tc>
        <w:tc>
          <w:tcPr>
            <w:tcW w:w="1551" w:type="dxa"/>
            <w:gridSpan w:val="2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май</w:t>
            </w:r>
          </w:p>
        </w:tc>
        <w:tc>
          <w:tcPr>
            <w:tcW w:w="3385" w:type="dxa"/>
            <w:gridSpan w:val="2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79-я годовщина Победы в Великой Отечественной войне.</w:t>
            </w:r>
          </w:p>
          <w:p w:rsidR="009D2EC0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Уроки истории</w:t>
            </w:r>
          </w:p>
        </w:tc>
        <w:tc>
          <w:tcPr>
            <w:tcW w:w="1424" w:type="dxa"/>
          </w:tcPr>
          <w:p w:rsidR="00CE20C4" w:rsidRPr="00F37913" w:rsidRDefault="009D2EC0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музей</w:t>
            </w:r>
          </w:p>
        </w:tc>
        <w:tc>
          <w:tcPr>
            <w:tcW w:w="2693" w:type="dxa"/>
          </w:tcPr>
          <w:p w:rsidR="00CE20C4" w:rsidRPr="00F37913" w:rsidRDefault="00CE20C4" w:rsidP="00CE20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F37913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Педагог-организатор,</w:t>
            </w:r>
          </w:p>
          <w:p w:rsidR="00CE20C4" w:rsidRPr="00F37913" w:rsidRDefault="00CE20C4" w:rsidP="00CE20C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</w:p>
        </w:tc>
      </w:tr>
    </w:tbl>
    <w:p w:rsidR="00F37913" w:rsidRDefault="00F37913" w:rsidP="00F3791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80EBF" w:rsidRPr="00F80EBF" w:rsidRDefault="00F80EBF" w:rsidP="00F80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Научн</w:t>
      </w:r>
      <w:proofErr w:type="gramStart"/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о-</w:t>
      </w:r>
      <w:proofErr w:type="gramEnd"/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фондовая работа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1"/>
        <w:gridCol w:w="5309"/>
        <w:gridCol w:w="1612"/>
        <w:gridCol w:w="1893"/>
      </w:tblGrid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Мероприятие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описей для хранилища основного фонда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  <w:tr w:rsidR="00F80EBF" w:rsidRPr="00F80EBF" w:rsidTr="00F80EBF">
        <w:trPr>
          <w:trHeight w:val="67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Маркировка вновь полученных музейных предметов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Мастер- класс по составлению описей основного фонда для актива старшеклассников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Оцифровка фондов музея, посвящённых участникам СВО.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экспонатов для проведения школьных выставок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</w:tbl>
    <w:p w:rsidR="00F80EBF" w:rsidRPr="00F80EBF" w:rsidRDefault="00F80EBF" w:rsidP="00F80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lang w:eastAsia="ru-RU"/>
        </w:rPr>
      </w:pPr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Экскурсионн</w:t>
      </w:r>
      <w:proofErr w:type="gramStart"/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>о-</w:t>
      </w:r>
      <w:proofErr w:type="gramEnd"/>
      <w:r w:rsidRPr="00F80EBF">
        <w:rPr>
          <w:rFonts w:ascii="Arial" w:eastAsia="Times New Roman" w:hAnsi="Arial" w:cs="Arial"/>
          <w:b/>
          <w:bCs/>
          <w:color w:val="000000"/>
          <w:sz w:val="28"/>
          <w:szCs w:val="21"/>
          <w:lang w:eastAsia="ru-RU"/>
        </w:rPr>
        <w:t xml:space="preserve"> массовая работа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5221"/>
        <w:gridCol w:w="1746"/>
        <w:gridCol w:w="1862"/>
      </w:tblGrid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  <w:proofErr w:type="spellStart"/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 мероприятия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экскурсий для учащихся школы, посвящённая героям войн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музейных уроков, посвящённых знаковым событиям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</w:p>
        </w:tc>
      </w:tr>
      <w:tr w:rsidR="00F80EBF" w:rsidRPr="00F80EBF" w:rsidTr="00F80EBF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мастер- классов по подготовке экскурсоводов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F80EBF" w:rsidRPr="00F80EBF" w:rsidRDefault="00F80EBF" w:rsidP="00F80EB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 музея</w:t>
            </w:r>
            <w:r w:rsidRPr="00F80EB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актив музея</w:t>
            </w:r>
          </w:p>
        </w:tc>
      </w:tr>
    </w:tbl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0EBF" w:rsidRPr="00F80EBF" w:rsidRDefault="00F80EBF" w:rsidP="00F80EB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0EB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80EBF" w:rsidRPr="00F80EBF" w:rsidRDefault="00F80EBF" w:rsidP="00F80E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699" w:rsidRDefault="000A1699"/>
    <w:sectPr w:rsidR="000A1699" w:rsidSect="009D2EC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BF"/>
    <w:rsid w:val="000A1699"/>
    <w:rsid w:val="00966382"/>
    <w:rsid w:val="009D2EC0"/>
    <w:rsid w:val="00CE20C4"/>
    <w:rsid w:val="00F37913"/>
    <w:rsid w:val="00F8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2023-12-22T17:52:00Z</cp:lastPrinted>
  <dcterms:created xsi:type="dcterms:W3CDTF">2023-12-22T17:11:00Z</dcterms:created>
  <dcterms:modified xsi:type="dcterms:W3CDTF">2023-12-22T17:55:00Z</dcterms:modified>
</cp:coreProperties>
</file>